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92" w:rsidRPr="00A83595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en-US" w:eastAsia="el-G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el-GR"/>
        </w:rPr>
        <w:t xml:space="preserve">ΜΑΘΗΜΑ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val="en-US" w:eastAsia="el-GR"/>
        </w:rPr>
        <w:t>2</w:t>
      </w:r>
    </w:p>
    <w:p w:rsidR="000F4092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</w:pPr>
      <w:r w:rsidRPr="00A83595">
        <w:rPr>
          <w:rFonts w:ascii="Times New Roman" w:eastAsia="Times New Roman" w:hAnsi="Times New Roman" w:cs="Times New Roman"/>
          <w:b/>
          <w:bCs/>
          <w:sz w:val="32"/>
          <w:szCs w:val="28"/>
          <w:lang w:eastAsia="el-GR"/>
        </w:rPr>
        <w:t>Το προφίλ και τα επαγγελματικά προσόντα του Φύλακα Μουσείων και Αρχαιολογικών Χώρων</w:t>
      </w:r>
    </w:p>
    <w:p w:rsidR="00A83595" w:rsidRPr="001753E1" w:rsidRDefault="00A83595" w:rsidP="000F4092">
      <w:pPr>
        <w:pStyle w:val="a3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1.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Ποια είναι τρία (3) βασικά τυπικά προσόντα που απαιτούνται για τον φύλακα μουσείων;</w:t>
      </w:r>
    </w:p>
    <w:p w:rsid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Σχολική εκπαίδευση (τουλάχι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στον υποχρεωτική), νόμιμη άδεια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όπου απαιτείται, καθαρό ποινικό μητρώο/νομιμότητα για εργασία.</w:t>
      </w: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2.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Ποιες είναι οι κύριες «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απλές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δεξιότητες» που απαιτούνται;</w:t>
      </w:r>
    </w:p>
    <w:p w:rsid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Παρατηρητικότητα, επικο</w:t>
      </w: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ινωνιακές ικανότητες, ψυχραιμία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, ομαδικότητα, εχεμύθεια.</w:t>
      </w: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3.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Τι εννοούμε με τον όρο «επαγγελματικό προφίλ» του φύλακα;</w:t>
      </w:r>
    </w:p>
    <w:p w:rsid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Το σύνολο τυπικών προσόντων, δεξιοτήτων, ηθικών χαρακτηριστικών και συμπεριφοράς που καθορίζουν την ικανότητα να ασκήσει αποτελεσματικά τα καθήκοντά του.</w:t>
      </w: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4.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Ποια είναι η διαφορά ανάμεσα στην “παρουσία” και στην “παρέμβαση” του φύλακα μέσα στο μουσείο;</w:t>
      </w:r>
    </w:p>
    <w:p w:rsid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Η παρουσία σημαίνει διακριτική επιτήρηση και πρόληψη, ενώ η παρέμβαση γίνεται μόνο όταν χρειάζεται για να διασφαλιστεί η τάξη ή η ασφάλεια, πάντα με ψυχραιμία και ευγένεια.</w:t>
      </w:r>
    </w:p>
    <w:p w:rsid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</w:p>
    <w:p w:rsidR="00A83595" w:rsidRPr="00A83595" w:rsidRDefault="00A83595" w:rsidP="00A83595">
      <w:pPr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l-GR"/>
        </w:rPr>
        <w:t>5.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 xml:space="preserve"> Πώς μπορεί ο φύλακας να συμβάλει στη θετική εμπειρία του επισκέπτη;</w:t>
      </w:r>
    </w:p>
    <w:p w:rsidR="00E20B32" w:rsidRDefault="00A83595" w:rsidP="00A83595">
      <w:r w:rsidRPr="001753E1">
        <w:rPr>
          <w:rFonts w:ascii="MS Mincho" w:eastAsia="MS Mincho" w:hAnsi="MS Mincho" w:cs="MS Mincho" w:hint="eastAsia"/>
          <w:sz w:val="28"/>
          <w:szCs w:val="28"/>
          <w:lang w:eastAsia="el-GR"/>
        </w:rPr>
        <w:t>➡</w:t>
      </w:r>
      <w:r w:rsidRPr="001753E1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</w:t>
      </w:r>
      <w:r w:rsidRPr="00A83595">
        <w:rPr>
          <w:rFonts w:ascii="Times New Roman" w:eastAsia="Times New Roman" w:hAnsi="Times New Roman" w:cs="Times New Roman"/>
          <w:sz w:val="28"/>
          <w:szCs w:val="24"/>
          <w:lang w:eastAsia="el-GR"/>
        </w:rPr>
        <w:t>Με ευγενική καθοδήγηση, πρόθυμη εξυπηρέτηση, σωστή ενημέρωση και στάση που δείχνει σεβασμό και ενδιαφέρον για τον πολιτιστικό χώρο.</w:t>
      </w:r>
    </w:p>
    <w:sectPr w:rsidR="00E20B32" w:rsidSect="00E20B3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99" w:rsidRDefault="008A1F99" w:rsidP="000F4092">
      <w:pPr>
        <w:spacing w:after="0" w:line="240" w:lineRule="auto"/>
      </w:pPr>
      <w:r>
        <w:separator/>
      </w:r>
    </w:p>
  </w:endnote>
  <w:endnote w:type="continuationSeparator" w:id="0">
    <w:p w:rsidR="008A1F99" w:rsidRDefault="008A1F99" w:rsidP="000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99" w:rsidRDefault="008A1F99" w:rsidP="000F4092">
      <w:pPr>
        <w:spacing w:after="0" w:line="240" w:lineRule="auto"/>
      </w:pPr>
      <w:r>
        <w:separator/>
      </w:r>
    </w:p>
  </w:footnote>
  <w:footnote w:type="continuationSeparator" w:id="0">
    <w:p w:rsidR="008A1F99" w:rsidRDefault="008A1F99" w:rsidP="000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092" w:rsidRPr="00A83595" w:rsidRDefault="00A83595" w:rsidP="000F4092">
    <w:pPr>
      <w:pStyle w:val="a4"/>
      <w:ind w:left="-1276"/>
    </w:pPr>
    <w:r w:rsidRPr="00A83595">
      <w:rPr>
        <w:rFonts w:ascii="Times New Roman" w:eastAsia="Times New Roman" w:hAnsi="Times New Roman" w:cs="Times New Roman"/>
        <w:b/>
        <w:bCs/>
        <w:sz w:val="28"/>
        <w:szCs w:val="28"/>
        <w:lang w:eastAsia="el-GR"/>
      </w:rPr>
      <w:t>ΑΣΦΑΛΕΙΑ ΧΩΡΩΝ ΠΟΛΙΤΙΣΤΙΚΗΣ ΚΛΗΡΟΝΟΜΙΑΣ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092"/>
    <w:rsid w:val="00037609"/>
    <w:rsid w:val="000F4092"/>
    <w:rsid w:val="002B20CF"/>
    <w:rsid w:val="003D3FB9"/>
    <w:rsid w:val="00532B6D"/>
    <w:rsid w:val="008A1F99"/>
    <w:rsid w:val="008D6B65"/>
    <w:rsid w:val="00A83595"/>
    <w:rsid w:val="00BA4911"/>
    <w:rsid w:val="00CC7F6A"/>
    <w:rsid w:val="00E20B32"/>
    <w:rsid w:val="00E87C07"/>
    <w:rsid w:val="00F4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9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F4092"/>
  </w:style>
  <w:style w:type="paragraph" w:styleId="a5">
    <w:name w:val="footer"/>
    <w:basedOn w:val="a"/>
    <w:link w:val="Char0"/>
    <w:uiPriority w:val="99"/>
    <w:semiHidden/>
    <w:unhideWhenUsed/>
    <w:rsid w:val="000F40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F4092"/>
  </w:style>
  <w:style w:type="paragraph" w:styleId="a6">
    <w:name w:val="Balloon Text"/>
    <w:basedOn w:val="a"/>
    <w:link w:val="Char1"/>
    <w:uiPriority w:val="99"/>
    <w:semiHidden/>
    <w:unhideWhenUsed/>
    <w:rsid w:val="00F4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4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ΔΙΑΧΕΙΡΙΣΗ</dc:creator>
  <cp:keywords/>
  <dc:description/>
  <cp:lastModifiedBy>ΔΙΑΧΕΙΡΙΣΗ</cp:lastModifiedBy>
  <cp:revision>4</cp:revision>
  <dcterms:created xsi:type="dcterms:W3CDTF">2025-10-14T09:11:00Z</dcterms:created>
  <dcterms:modified xsi:type="dcterms:W3CDTF">2025-10-21T09:22:00Z</dcterms:modified>
</cp:coreProperties>
</file>