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146" w:rsidRPr="00294146" w:rsidRDefault="00294146" w:rsidP="00294146">
      <w:pPr>
        <w:spacing w:after="0" w:line="240" w:lineRule="auto"/>
        <w:outlineLvl w:val="0"/>
        <w:rPr>
          <w:rFonts w:ascii="Georgia" w:eastAsia="Times New Roman" w:hAnsi="Georgia" w:cs="Times New Roman"/>
          <w:color w:val="000000"/>
          <w:kern w:val="36"/>
          <w:sz w:val="43"/>
          <w:szCs w:val="43"/>
          <w:lang w:eastAsia="el-GR"/>
        </w:rPr>
      </w:pPr>
      <w:r w:rsidRPr="00294146">
        <w:rPr>
          <w:rFonts w:ascii="Georgia" w:eastAsia="Times New Roman" w:hAnsi="Georgia" w:cs="Times New Roman"/>
          <w:color w:val="000000"/>
          <w:kern w:val="36"/>
          <w:sz w:val="43"/>
          <w:szCs w:val="43"/>
          <w:lang w:eastAsia="el-GR"/>
        </w:rPr>
        <w:t>Πουαντιγισμός</w:t>
      </w:r>
    </w:p>
    <w:bookmarkStart w:id="0" w:name="_GoBack"/>
    <w:p w:rsidR="00294146" w:rsidRPr="00294146" w:rsidRDefault="00294146" w:rsidP="00294146">
      <w:pPr>
        <w:spacing w:after="0" w:line="240" w:lineRule="auto"/>
        <w:rPr>
          <w:rFonts w:ascii="Times New Roman" w:eastAsia="Times New Roman" w:hAnsi="Times New Roman" w:cs="Times New Roman"/>
          <w:sz w:val="24"/>
          <w:szCs w:val="24"/>
          <w:lang w:eastAsia="el-GR"/>
        </w:rPr>
      </w:pPr>
      <w:r w:rsidRPr="00294146">
        <w:rPr>
          <w:rFonts w:ascii="Times New Roman" w:eastAsia="Times New Roman" w:hAnsi="Times New Roman" w:cs="Times New Roman"/>
          <w:sz w:val="24"/>
          <w:szCs w:val="24"/>
          <w:lang w:eastAsia="el-G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5pt;height:18pt" o:ole="">
            <v:imagedata r:id="rId5" o:title=""/>
          </v:shape>
          <w:control r:id="rId6" w:name="DefaultOcxName" w:shapeid="_x0000_i1033"/>
        </w:object>
      </w:r>
      <w:bookmarkEnd w:id="0"/>
    </w:p>
    <w:p w:rsidR="00294146" w:rsidRPr="00294146" w:rsidRDefault="00294146" w:rsidP="00294146">
      <w:pPr>
        <w:shd w:val="clear" w:color="auto" w:fill="FFFFFF"/>
        <w:spacing w:after="0" w:line="240" w:lineRule="auto"/>
        <w:rPr>
          <w:rFonts w:ascii="Arial" w:eastAsia="Times New Roman" w:hAnsi="Arial" w:cs="Arial"/>
          <w:color w:val="202122"/>
          <w:sz w:val="19"/>
          <w:szCs w:val="19"/>
          <w:lang w:eastAsia="el-GR"/>
        </w:rPr>
      </w:pPr>
      <w:r w:rsidRPr="00294146">
        <w:rPr>
          <w:rFonts w:ascii="Arial" w:eastAsia="Times New Roman" w:hAnsi="Arial" w:cs="Arial"/>
          <w:color w:val="202122"/>
          <w:sz w:val="19"/>
          <w:szCs w:val="19"/>
          <w:lang w:eastAsia="el-GR"/>
        </w:rPr>
        <w:object w:dxaOrig="1440" w:dyaOrig="1440">
          <v:shape id="_x0000_i1031" type="#_x0000_t75" style="width:20.5pt;height:18pt" o:ole="">
            <v:imagedata r:id="rId5" o:title=""/>
          </v:shape>
          <w:control r:id="rId7" w:name="DefaultOcxName1" w:shapeid="_x0000_i1031"/>
        </w:object>
      </w:r>
    </w:p>
    <w:p w:rsidR="00294146" w:rsidRPr="00294146" w:rsidRDefault="00294146" w:rsidP="00294146">
      <w:pPr>
        <w:shd w:val="clear" w:color="auto" w:fill="F8F9FA"/>
        <w:spacing w:after="0" w:line="240" w:lineRule="auto"/>
        <w:jc w:val="center"/>
        <w:rPr>
          <w:rFonts w:ascii="Arial" w:eastAsia="Times New Roman" w:hAnsi="Arial" w:cs="Arial"/>
          <w:color w:val="202122"/>
          <w:sz w:val="20"/>
          <w:szCs w:val="20"/>
          <w:lang w:eastAsia="el-GR"/>
        </w:rPr>
      </w:pPr>
      <w:r w:rsidRPr="00294146">
        <w:rPr>
          <w:rFonts w:ascii="Arial" w:eastAsia="Times New Roman" w:hAnsi="Arial" w:cs="Arial"/>
          <w:noProof/>
          <w:color w:val="3366CC"/>
          <w:sz w:val="20"/>
          <w:szCs w:val="20"/>
          <w:lang w:eastAsia="el-GR"/>
        </w:rPr>
        <w:drawing>
          <wp:inline distT="0" distB="0" distL="0" distR="0" wp14:anchorId="4E47BE5F" wp14:editId="24A3C79D">
            <wp:extent cx="3333750" cy="2241550"/>
            <wp:effectExtent l="0" t="0" r="0" b="6350"/>
            <wp:docPr id="1" name="Εικόνα 1" descr="https://upload.wikimedia.org/wikipedia/commons/thumb/7/7d/A_Sunday_on_La_Grande_Jatte%2C_Georges_Seurat%2C_1884.jpg/350px-A_Sunday_on_La_Grande_Jatte%2C_Georges_Seurat%2C_1884.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d/A_Sunday_on_La_Grande_Jatte%2C_Georges_Seurat%2C_1884.jpg/350px-A_Sunday_on_La_Grande_Jatte%2C_Georges_Seurat%2C_1884.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2241550"/>
                    </a:xfrm>
                    <a:prstGeom prst="rect">
                      <a:avLst/>
                    </a:prstGeom>
                    <a:noFill/>
                    <a:ln>
                      <a:noFill/>
                    </a:ln>
                  </pic:spPr>
                </pic:pic>
              </a:graphicData>
            </a:graphic>
          </wp:inline>
        </w:drawing>
      </w:r>
    </w:p>
    <w:p w:rsidR="00294146" w:rsidRPr="00294146" w:rsidRDefault="00294146" w:rsidP="00294146">
      <w:pPr>
        <w:shd w:val="clear" w:color="auto" w:fill="F8F9FA"/>
        <w:spacing w:line="336" w:lineRule="atLeast"/>
        <w:rPr>
          <w:rFonts w:ascii="Arial" w:eastAsia="Times New Roman" w:hAnsi="Arial" w:cs="Arial"/>
          <w:color w:val="202122"/>
          <w:sz w:val="19"/>
          <w:szCs w:val="19"/>
          <w:lang w:eastAsia="el-GR"/>
        </w:rPr>
      </w:pPr>
      <w:r w:rsidRPr="00294146">
        <w:rPr>
          <w:rFonts w:ascii="Arial" w:eastAsia="Times New Roman" w:hAnsi="Arial" w:cs="Arial"/>
          <w:color w:val="202122"/>
          <w:sz w:val="19"/>
          <w:szCs w:val="19"/>
          <w:lang w:eastAsia="el-GR"/>
        </w:rPr>
        <w:t>Ζωρζ Σερά </w:t>
      </w:r>
      <w:r w:rsidRPr="00294146">
        <w:rPr>
          <w:rFonts w:ascii="Arial" w:eastAsia="Times New Roman" w:hAnsi="Arial" w:cs="Arial"/>
          <w:i/>
          <w:iCs/>
          <w:color w:val="202122"/>
          <w:sz w:val="19"/>
          <w:szCs w:val="19"/>
          <w:lang w:eastAsia="el-GR"/>
        </w:rPr>
        <w:t>Ένα κυριακάτικο απόγευμα στο νησί της Γκραντ Ζατ</w:t>
      </w:r>
    </w:p>
    <w:p w:rsidR="00294146" w:rsidRPr="00294146" w:rsidRDefault="00294146" w:rsidP="00294146">
      <w:pPr>
        <w:shd w:val="clear" w:color="auto" w:fill="FFFFFF"/>
        <w:spacing w:before="120" w:after="120" w:line="240" w:lineRule="auto"/>
        <w:rPr>
          <w:rFonts w:ascii="Arial" w:eastAsia="Times New Roman" w:hAnsi="Arial" w:cs="Arial"/>
          <w:color w:val="202122"/>
          <w:sz w:val="24"/>
          <w:szCs w:val="24"/>
          <w:lang w:eastAsia="el-GR"/>
        </w:rPr>
      </w:pPr>
      <w:r w:rsidRPr="00294146">
        <w:rPr>
          <w:rFonts w:ascii="Arial" w:eastAsia="Times New Roman" w:hAnsi="Arial" w:cs="Arial"/>
          <w:color w:val="202122"/>
          <w:sz w:val="24"/>
          <w:szCs w:val="24"/>
          <w:lang w:eastAsia="el-GR"/>
        </w:rPr>
        <w:t>Ο </w:t>
      </w:r>
      <w:r w:rsidRPr="00294146">
        <w:rPr>
          <w:rFonts w:ascii="Arial" w:eastAsia="Times New Roman" w:hAnsi="Arial" w:cs="Arial"/>
          <w:b/>
          <w:bCs/>
          <w:color w:val="202122"/>
          <w:sz w:val="24"/>
          <w:szCs w:val="24"/>
          <w:lang w:eastAsia="el-GR"/>
        </w:rPr>
        <w:t>πουαντιγισμός</w:t>
      </w:r>
      <w:r w:rsidRPr="00294146">
        <w:rPr>
          <w:rFonts w:ascii="Arial" w:eastAsia="Times New Roman" w:hAnsi="Arial" w:cs="Arial"/>
          <w:color w:val="202122"/>
          <w:sz w:val="24"/>
          <w:szCs w:val="24"/>
          <w:lang w:eastAsia="el-GR"/>
        </w:rPr>
        <w:t> είναι καλλιτεχνικό ρεύμα που ξεκίνησε στη </w:t>
      </w:r>
      <w:hyperlink r:id="rId10" w:tooltip="Γαλλία" w:history="1">
        <w:r w:rsidRPr="00294146">
          <w:rPr>
            <w:rFonts w:ascii="Arial" w:eastAsia="Times New Roman" w:hAnsi="Arial" w:cs="Arial"/>
            <w:color w:val="3366CC"/>
            <w:sz w:val="24"/>
            <w:szCs w:val="24"/>
            <w:lang w:eastAsia="el-GR"/>
          </w:rPr>
          <w:t>Γαλλία</w:t>
        </w:r>
      </w:hyperlink>
      <w:r w:rsidRPr="00294146">
        <w:rPr>
          <w:rFonts w:ascii="Arial" w:eastAsia="Times New Roman" w:hAnsi="Arial" w:cs="Arial"/>
          <w:color w:val="202122"/>
          <w:sz w:val="24"/>
          <w:szCs w:val="24"/>
          <w:lang w:eastAsia="el-GR"/>
        </w:rPr>
        <w:t> το 19ο αιώνα. Εισηγητής του υπήρξε ο Γάλλος μετα-ιμπρεσσιονιστής </w:t>
      </w:r>
      <w:hyperlink r:id="rId11" w:tooltip="Ζωγράφος" w:history="1">
        <w:r w:rsidRPr="00294146">
          <w:rPr>
            <w:rFonts w:ascii="Arial" w:eastAsia="Times New Roman" w:hAnsi="Arial" w:cs="Arial"/>
            <w:color w:val="3366CC"/>
            <w:sz w:val="24"/>
            <w:szCs w:val="24"/>
            <w:lang w:eastAsia="el-GR"/>
          </w:rPr>
          <w:t>ζωγράφος</w:t>
        </w:r>
      </w:hyperlink>
      <w:r w:rsidRPr="00294146">
        <w:rPr>
          <w:rFonts w:ascii="Arial" w:eastAsia="Times New Roman" w:hAnsi="Arial" w:cs="Arial"/>
          <w:color w:val="202122"/>
          <w:sz w:val="24"/>
          <w:szCs w:val="24"/>
          <w:lang w:eastAsia="el-GR"/>
        </w:rPr>
        <w:t>, </w:t>
      </w:r>
      <w:hyperlink r:id="rId12" w:tooltip="Ζωρζ Σερά" w:history="1">
        <w:r w:rsidRPr="00294146">
          <w:rPr>
            <w:rFonts w:ascii="Arial" w:eastAsia="Times New Roman" w:hAnsi="Arial" w:cs="Arial"/>
            <w:color w:val="3366CC"/>
            <w:sz w:val="24"/>
            <w:szCs w:val="24"/>
            <w:lang w:eastAsia="el-GR"/>
          </w:rPr>
          <w:t>Ζωρζ Σερά</w:t>
        </w:r>
      </w:hyperlink>
      <w:r w:rsidRPr="00294146">
        <w:rPr>
          <w:rFonts w:ascii="Arial" w:eastAsia="Times New Roman" w:hAnsi="Arial" w:cs="Arial"/>
          <w:color w:val="202122"/>
          <w:sz w:val="24"/>
          <w:szCs w:val="24"/>
          <w:lang w:eastAsia="el-GR"/>
        </w:rPr>
        <w:t> (</w:t>
      </w:r>
      <w:r w:rsidRPr="00294146">
        <w:rPr>
          <w:rFonts w:ascii="Arial" w:eastAsia="Times New Roman" w:hAnsi="Arial" w:cs="Arial"/>
          <w:i/>
          <w:iCs/>
          <w:color w:val="202122"/>
          <w:sz w:val="24"/>
          <w:szCs w:val="24"/>
          <w:lang w:eastAsia="el-GR"/>
        </w:rPr>
        <w:t>Georges Seurat</w:t>
      </w:r>
      <w:r w:rsidRPr="00294146">
        <w:rPr>
          <w:rFonts w:ascii="Arial" w:eastAsia="Times New Roman" w:hAnsi="Arial" w:cs="Arial"/>
          <w:color w:val="202122"/>
          <w:sz w:val="24"/>
          <w:szCs w:val="24"/>
          <w:lang w:eastAsia="el-GR"/>
        </w:rPr>
        <w:t>, 1859-91). Στηρίζεται στη θεωρία του Σεβραίν που βασίζεται στην ψευδαίσθηση του </w:t>
      </w:r>
      <w:hyperlink r:id="rId13" w:tooltip="Μάτι" w:history="1">
        <w:r w:rsidRPr="00294146">
          <w:rPr>
            <w:rFonts w:ascii="Arial" w:eastAsia="Times New Roman" w:hAnsi="Arial" w:cs="Arial"/>
            <w:color w:val="3366CC"/>
            <w:sz w:val="24"/>
            <w:szCs w:val="24"/>
            <w:lang w:eastAsia="el-GR"/>
          </w:rPr>
          <w:t>ματιού</w:t>
        </w:r>
      </w:hyperlink>
      <w:r w:rsidRPr="00294146">
        <w:rPr>
          <w:rFonts w:ascii="Arial" w:eastAsia="Times New Roman" w:hAnsi="Arial" w:cs="Arial"/>
          <w:color w:val="202122"/>
          <w:sz w:val="24"/>
          <w:szCs w:val="24"/>
          <w:lang w:eastAsia="el-GR"/>
        </w:rPr>
        <w:t> όταν επηρεάζεται από τα γειτονικά χρώματα. Σύμφωνα με τον πουαντιγισμό όλα τα πράγματα στη φύση πρέπει να διατηρούν την καθαρότητά τους και να μην επεμβαίνουμε με την όρασή μας. Το φως και το χρώμα, που χρησιμοποιούνται και αποτελούν το μέσο, πρέπει να είναι καθαρά ώστε να επιτυγχάνεται ο στόχος, δηλαδή ένα αποτέλεσμα που διαθέτει σταθερό φως.</w:t>
      </w:r>
    </w:p>
    <w:p w:rsidR="00294146" w:rsidRPr="00294146" w:rsidRDefault="00294146" w:rsidP="00294146">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294146">
        <w:rPr>
          <w:rFonts w:ascii="Georgia" w:eastAsia="Times New Roman" w:hAnsi="Georgia" w:cs="Arial"/>
          <w:color w:val="000000"/>
          <w:sz w:val="36"/>
          <w:szCs w:val="36"/>
          <w:lang w:eastAsia="el-GR"/>
        </w:rPr>
        <w:t>Ετυμολογία</w:t>
      </w:r>
      <w:r w:rsidRPr="00294146">
        <w:rPr>
          <w:rFonts w:ascii="Arial" w:eastAsia="Times New Roman" w:hAnsi="Arial" w:cs="Arial"/>
          <w:color w:val="54595D"/>
          <w:sz w:val="24"/>
          <w:szCs w:val="24"/>
          <w:lang w:eastAsia="el-GR"/>
        </w:rPr>
        <w:t>[</w:t>
      </w:r>
      <w:hyperlink r:id="rId14" w:tooltip="Επεξεργασία ενότητας: Ετυμολογία" w:history="1">
        <w:r w:rsidRPr="00294146">
          <w:rPr>
            <w:rFonts w:ascii="Arial" w:eastAsia="Times New Roman" w:hAnsi="Arial" w:cs="Arial"/>
            <w:color w:val="3366CC"/>
            <w:sz w:val="24"/>
            <w:szCs w:val="24"/>
            <w:lang w:eastAsia="el-GR"/>
          </w:rPr>
          <w:t>Επεξεργασία</w:t>
        </w:r>
      </w:hyperlink>
      <w:r w:rsidRPr="00294146">
        <w:rPr>
          <w:rFonts w:ascii="Arial" w:eastAsia="Times New Roman" w:hAnsi="Arial" w:cs="Arial"/>
          <w:color w:val="54595D"/>
          <w:sz w:val="24"/>
          <w:szCs w:val="24"/>
          <w:lang w:eastAsia="el-GR"/>
        </w:rPr>
        <w:t> | </w:t>
      </w:r>
      <w:hyperlink r:id="rId15" w:tooltip="Επεξεργασία ενότητας: Ετυμολογία" w:history="1">
        <w:r w:rsidRPr="00294146">
          <w:rPr>
            <w:rFonts w:ascii="Arial" w:eastAsia="Times New Roman" w:hAnsi="Arial" w:cs="Arial"/>
            <w:color w:val="3366CC"/>
            <w:sz w:val="24"/>
            <w:szCs w:val="24"/>
            <w:lang w:eastAsia="el-GR"/>
          </w:rPr>
          <w:t>επεξεργασία κώδικα</w:t>
        </w:r>
      </w:hyperlink>
      <w:r w:rsidRPr="00294146">
        <w:rPr>
          <w:rFonts w:ascii="Arial" w:eastAsia="Times New Roman" w:hAnsi="Arial" w:cs="Arial"/>
          <w:color w:val="54595D"/>
          <w:sz w:val="24"/>
          <w:szCs w:val="24"/>
          <w:lang w:eastAsia="el-GR"/>
        </w:rPr>
        <w:t>]</w:t>
      </w:r>
    </w:p>
    <w:p w:rsidR="00294146" w:rsidRPr="00294146" w:rsidRDefault="00294146" w:rsidP="00294146">
      <w:pPr>
        <w:shd w:val="clear" w:color="auto" w:fill="FFFFFF"/>
        <w:spacing w:before="120" w:after="120" w:line="240" w:lineRule="auto"/>
        <w:rPr>
          <w:rFonts w:ascii="Arial" w:eastAsia="Times New Roman" w:hAnsi="Arial" w:cs="Arial"/>
          <w:color w:val="202122"/>
          <w:sz w:val="24"/>
          <w:szCs w:val="24"/>
          <w:lang w:eastAsia="el-GR"/>
        </w:rPr>
      </w:pPr>
      <w:r w:rsidRPr="00294146">
        <w:rPr>
          <w:rFonts w:ascii="Arial" w:eastAsia="Times New Roman" w:hAnsi="Arial" w:cs="Arial"/>
          <w:color w:val="202122"/>
          <w:sz w:val="24"/>
          <w:szCs w:val="24"/>
          <w:lang w:eastAsia="el-GR"/>
        </w:rPr>
        <w:t>Η λέξη πουαντιγισμός (στα </w:t>
      </w:r>
      <w:hyperlink r:id="rId16" w:tooltip="Γαλλική γλώσσα" w:history="1">
        <w:r w:rsidRPr="00294146">
          <w:rPr>
            <w:rFonts w:ascii="Arial" w:eastAsia="Times New Roman" w:hAnsi="Arial" w:cs="Arial"/>
            <w:color w:val="3366CC"/>
            <w:sz w:val="24"/>
            <w:szCs w:val="24"/>
            <w:lang w:eastAsia="el-GR"/>
          </w:rPr>
          <w:t>γαλλικά</w:t>
        </w:r>
      </w:hyperlink>
      <w:r w:rsidRPr="00294146">
        <w:rPr>
          <w:rFonts w:ascii="Arial" w:eastAsia="Times New Roman" w:hAnsi="Arial" w:cs="Arial"/>
          <w:color w:val="202122"/>
          <w:sz w:val="24"/>
          <w:szCs w:val="24"/>
          <w:lang w:eastAsia="el-GR"/>
        </w:rPr>
        <w:t> </w:t>
      </w:r>
      <w:r w:rsidRPr="00294146">
        <w:rPr>
          <w:rFonts w:ascii="Arial" w:eastAsia="Times New Roman" w:hAnsi="Arial" w:cs="Arial"/>
          <w:i/>
          <w:iCs/>
          <w:color w:val="202122"/>
          <w:sz w:val="24"/>
          <w:szCs w:val="24"/>
          <w:lang w:eastAsia="el-GR"/>
        </w:rPr>
        <w:t>pointillisme</w:t>
      </w:r>
      <w:r w:rsidRPr="00294146">
        <w:rPr>
          <w:rFonts w:ascii="Arial" w:eastAsia="Times New Roman" w:hAnsi="Arial" w:cs="Arial"/>
          <w:color w:val="202122"/>
          <w:sz w:val="24"/>
          <w:szCs w:val="24"/>
          <w:lang w:eastAsia="el-GR"/>
        </w:rPr>
        <w:t>) προέρχεται από τη γαλλική </w:t>
      </w:r>
      <w:r w:rsidRPr="00294146">
        <w:rPr>
          <w:rFonts w:ascii="Arial" w:eastAsia="Times New Roman" w:hAnsi="Arial" w:cs="Arial"/>
          <w:i/>
          <w:iCs/>
          <w:color w:val="202122"/>
          <w:sz w:val="24"/>
          <w:szCs w:val="24"/>
          <w:lang w:eastAsia="el-GR"/>
        </w:rPr>
        <w:t>«point»</w:t>
      </w:r>
      <w:r w:rsidRPr="00294146">
        <w:rPr>
          <w:rFonts w:ascii="Arial" w:eastAsia="Times New Roman" w:hAnsi="Arial" w:cs="Arial"/>
          <w:color w:val="202122"/>
          <w:sz w:val="24"/>
          <w:szCs w:val="24"/>
          <w:lang w:eastAsia="el-GR"/>
        </w:rPr>
        <w:t> που σημαίνει τελεία.</w:t>
      </w:r>
    </w:p>
    <w:p w:rsidR="00294146" w:rsidRPr="00294146" w:rsidRDefault="00294146" w:rsidP="00294146">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294146">
        <w:rPr>
          <w:rFonts w:ascii="Georgia" w:eastAsia="Times New Roman" w:hAnsi="Georgia" w:cs="Arial"/>
          <w:color w:val="000000"/>
          <w:sz w:val="36"/>
          <w:szCs w:val="36"/>
          <w:lang w:eastAsia="el-GR"/>
        </w:rPr>
        <w:t>Τεχνοτροπία</w:t>
      </w:r>
      <w:r w:rsidRPr="00294146">
        <w:rPr>
          <w:rFonts w:ascii="Arial" w:eastAsia="Times New Roman" w:hAnsi="Arial" w:cs="Arial"/>
          <w:color w:val="54595D"/>
          <w:sz w:val="24"/>
          <w:szCs w:val="24"/>
          <w:lang w:eastAsia="el-GR"/>
        </w:rPr>
        <w:t>[</w:t>
      </w:r>
      <w:hyperlink r:id="rId17" w:tooltip="Επεξεργασία ενότητας: Τεχνοτροπία" w:history="1">
        <w:r w:rsidRPr="00294146">
          <w:rPr>
            <w:rFonts w:ascii="Arial" w:eastAsia="Times New Roman" w:hAnsi="Arial" w:cs="Arial"/>
            <w:color w:val="3366CC"/>
            <w:sz w:val="24"/>
            <w:szCs w:val="24"/>
            <w:lang w:eastAsia="el-GR"/>
          </w:rPr>
          <w:t>Επεξεργασία</w:t>
        </w:r>
      </w:hyperlink>
      <w:r w:rsidRPr="00294146">
        <w:rPr>
          <w:rFonts w:ascii="Arial" w:eastAsia="Times New Roman" w:hAnsi="Arial" w:cs="Arial"/>
          <w:color w:val="54595D"/>
          <w:sz w:val="24"/>
          <w:szCs w:val="24"/>
          <w:lang w:eastAsia="el-GR"/>
        </w:rPr>
        <w:t> | </w:t>
      </w:r>
      <w:hyperlink r:id="rId18" w:tooltip="Επεξεργασία ενότητας: Τεχνοτροπία" w:history="1">
        <w:r w:rsidRPr="00294146">
          <w:rPr>
            <w:rFonts w:ascii="Arial" w:eastAsia="Times New Roman" w:hAnsi="Arial" w:cs="Arial"/>
            <w:color w:val="3366CC"/>
            <w:sz w:val="24"/>
            <w:szCs w:val="24"/>
            <w:lang w:eastAsia="el-GR"/>
          </w:rPr>
          <w:t>επεξεργασία κώδικα</w:t>
        </w:r>
      </w:hyperlink>
      <w:r w:rsidRPr="00294146">
        <w:rPr>
          <w:rFonts w:ascii="Arial" w:eastAsia="Times New Roman" w:hAnsi="Arial" w:cs="Arial"/>
          <w:color w:val="54595D"/>
          <w:sz w:val="24"/>
          <w:szCs w:val="24"/>
          <w:lang w:eastAsia="el-GR"/>
        </w:rPr>
        <w:t>]</w:t>
      </w:r>
    </w:p>
    <w:p w:rsidR="00294146" w:rsidRPr="00294146" w:rsidRDefault="00294146" w:rsidP="00294146">
      <w:pPr>
        <w:shd w:val="clear" w:color="auto" w:fill="FFFFFF"/>
        <w:spacing w:before="120" w:after="120" w:line="240" w:lineRule="auto"/>
        <w:rPr>
          <w:rFonts w:ascii="Arial" w:eastAsia="Times New Roman" w:hAnsi="Arial" w:cs="Arial"/>
          <w:color w:val="202122"/>
          <w:sz w:val="24"/>
          <w:szCs w:val="24"/>
          <w:lang w:eastAsia="el-GR"/>
        </w:rPr>
      </w:pPr>
      <w:r w:rsidRPr="00294146">
        <w:rPr>
          <w:rFonts w:ascii="Arial" w:eastAsia="Times New Roman" w:hAnsi="Arial" w:cs="Arial"/>
          <w:color w:val="202122"/>
          <w:sz w:val="24"/>
          <w:szCs w:val="24"/>
          <w:lang w:eastAsia="el-GR"/>
        </w:rPr>
        <w:t>Τα χρώματα δεν αναμειγνύονται στην παλέτα αλλά τοποθετούνται μεμονωμένα, κουκίδα κουκίδα, και απευθείας πάνω στον καμβά. Το αποτέλεσμα είναι να συγχωνεύονται οι λεπτομέρειες των χρωμάτων ως σύνολο με τη βοήθεια του εγκεφάλου και όχι της όρασης, όταν κοιτά κανείς τον πίνακα από απόσταση.</w:t>
      </w:r>
      <w:hyperlink r:id="rId19" w:anchor="cite_note-1" w:history="1">
        <w:r w:rsidRPr="00294146">
          <w:rPr>
            <w:rFonts w:ascii="Arial" w:eastAsia="Times New Roman" w:hAnsi="Arial" w:cs="Arial"/>
            <w:color w:val="3366CC"/>
            <w:sz w:val="24"/>
            <w:szCs w:val="24"/>
            <w:vertAlign w:val="superscript"/>
            <w:lang w:eastAsia="el-GR"/>
          </w:rPr>
          <w:t>[Σημ 1]</w:t>
        </w:r>
      </w:hyperlink>
      <w:r w:rsidRPr="00294146">
        <w:rPr>
          <w:rFonts w:ascii="Arial" w:eastAsia="Times New Roman" w:hAnsi="Arial" w:cs="Arial"/>
          <w:color w:val="202122"/>
          <w:sz w:val="24"/>
          <w:szCs w:val="24"/>
          <w:lang w:eastAsia="el-GR"/>
        </w:rPr>
        <w:t> Βασίζεται στην τεχνοτροπία κατά την οποία απορρίπτεται η χρήση γραμμών και γεννάται ένα αποτέλεσμα από κουκίδες βασικών χρωμάτων (π.χ. κόκκινο και άσπρο).</w:t>
      </w:r>
    </w:p>
    <w:p w:rsidR="00294146" w:rsidRPr="00294146" w:rsidRDefault="00294146" w:rsidP="00294146">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294146">
        <w:rPr>
          <w:rFonts w:ascii="Georgia" w:eastAsia="Times New Roman" w:hAnsi="Georgia" w:cs="Arial"/>
          <w:color w:val="000000"/>
          <w:sz w:val="36"/>
          <w:szCs w:val="36"/>
          <w:lang w:eastAsia="el-GR"/>
        </w:rPr>
        <w:t>Ο πουαντιγισμός σε αντιδιαστολή με τον ντιβιζιονισμό</w:t>
      </w:r>
      <w:r w:rsidRPr="00294146">
        <w:rPr>
          <w:rFonts w:ascii="Arial" w:eastAsia="Times New Roman" w:hAnsi="Arial" w:cs="Arial"/>
          <w:color w:val="54595D"/>
          <w:sz w:val="24"/>
          <w:szCs w:val="24"/>
          <w:lang w:eastAsia="el-GR"/>
        </w:rPr>
        <w:t>[</w:t>
      </w:r>
      <w:hyperlink r:id="rId20" w:tooltip="Επεξεργασία ενότητας: Ο πουαντιγισμός σε αντιδιαστολή με τον ντιβιζιονισμό" w:history="1">
        <w:r w:rsidRPr="00294146">
          <w:rPr>
            <w:rFonts w:ascii="Arial" w:eastAsia="Times New Roman" w:hAnsi="Arial" w:cs="Arial"/>
            <w:color w:val="3366CC"/>
            <w:sz w:val="24"/>
            <w:szCs w:val="24"/>
            <w:lang w:eastAsia="el-GR"/>
          </w:rPr>
          <w:t>Επεξεργασία</w:t>
        </w:r>
      </w:hyperlink>
      <w:r w:rsidRPr="00294146">
        <w:rPr>
          <w:rFonts w:ascii="Arial" w:eastAsia="Times New Roman" w:hAnsi="Arial" w:cs="Arial"/>
          <w:color w:val="54595D"/>
          <w:sz w:val="24"/>
          <w:szCs w:val="24"/>
          <w:lang w:eastAsia="el-GR"/>
        </w:rPr>
        <w:t> | </w:t>
      </w:r>
      <w:hyperlink r:id="rId21" w:tooltip="Επεξεργασία ενότητας: Ο πουαντιγισμός σε αντιδιαστολή με τον ντιβιζιονισμό" w:history="1">
        <w:r w:rsidRPr="00294146">
          <w:rPr>
            <w:rFonts w:ascii="Arial" w:eastAsia="Times New Roman" w:hAnsi="Arial" w:cs="Arial"/>
            <w:color w:val="3366CC"/>
            <w:sz w:val="24"/>
            <w:szCs w:val="24"/>
            <w:lang w:eastAsia="el-GR"/>
          </w:rPr>
          <w:t>επεξεργασία κώδικα</w:t>
        </w:r>
      </w:hyperlink>
      <w:r w:rsidRPr="00294146">
        <w:rPr>
          <w:rFonts w:ascii="Arial" w:eastAsia="Times New Roman" w:hAnsi="Arial" w:cs="Arial"/>
          <w:color w:val="54595D"/>
          <w:sz w:val="24"/>
          <w:szCs w:val="24"/>
          <w:lang w:eastAsia="el-GR"/>
        </w:rPr>
        <w:t>]</w:t>
      </w:r>
    </w:p>
    <w:p w:rsidR="00294146" w:rsidRPr="00294146" w:rsidRDefault="00294146" w:rsidP="00294146">
      <w:pPr>
        <w:shd w:val="clear" w:color="auto" w:fill="FFFFFF"/>
        <w:spacing w:before="120" w:after="120" w:line="240" w:lineRule="auto"/>
        <w:rPr>
          <w:rFonts w:ascii="Arial" w:eastAsia="Times New Roman" w:hAnsi="Arial" w:cs="Arial"/>
          <w:color w:val="202122"/>
          <w:sz w:val="24"/>
          <w:szCs w:val="24"/>
          <w:lang w:eastAsia="el-GR"/>
        </w:rPr>
      </w:pPr>
      <w:r w:rsidRPr="00294146">
        <w:rPr>
          <w:rFonts w:ascii="Arial" w:eastAsia="Times New Roman" w:hAnsi="Arial" w:cs="Arial"/>
          <w:color w:val="202122"/>
          <w:sz w:val="24"/>
          <w:szCs w:val="24"/>
          <w:lang w:eastAsia="el-GR"/>
        </w:rPr>
        <w:t>Ο πουαντιγισμός αφορά την τεχνική που τοποθετούνται οι τελείες πάνω στον καμβά ενώ ο ντιβιζιονισμός,</w:t>
      </w:r>
      <w:hyperlink r:id="rId22" w:anchor="cite_note-2" w:history="1">
        <w:r w:rsidRPr="00294146">
          <w:rPr>
            <w:rFonts w:ascii="Arial" w:eastAsia="Times New Roman" w:hAnsi="Arial" w:cs="Arial"/>
            <w:color w:val="3366CC"/>
            <w:sz w:val="24"/>
            <w:szCs w:val="24"/>
            <w:vertAlign w:val="superscript"/>
            <w:lang w:eastAsia="el-GR"/>
          </w:rPr>
          <w:t>[Σημ 2]</w:t>
        </w:r>
      </w:hyperlink>
      <w:r w:rsidRPr="00294146">
        <w:rPr>
          <w:rFonts w:ascii="Arial" w:eastAsia="Times New Roman" w:hAnsi="Arial" w:cs="Arial"/>
          <w:color w:val="202122"/>
          <w:sz w:val="24"/>
          <w:szCs w:val="24"/>
          <w:lang w:eastAsia="el-GR"/>
        </w:rPr>
        <w:t xml:space="preserve"> αναφέρεται στον τρόπο που διαχωρίζεται το </w:t>
      </w:r>
      <w:r w:rsidRPr="00294146">
        <w:rPr>
          <w:rFonts w:ascii="Arial" w:eastAsia="Times New Roman" w:hAnsi="Arial" w:cs="Arial"/>
          <w:color w:val="202122"/>
          <w:sz w:val="24"/>
          <w:szCs w:val="24"/>
          <w:lang w:eastAsia="el-GR"/>
        </w:rPr>
        <w:lastRenderedPageBreak/>
        <w:t>χρώμα από τα διάφορα οπτικά εφέ.</w:t>
      </w:r>
      <w:hyperlink r:id="rId23" w:anchor="cite_note-3" w:history="1">
        <w:r w:rsidRPr="00294146">
          <w:rPr>
            <w:rFonts w:ascii="Arial" w:eastAsia="Times New Roman" w:hAnsi="Arial" w:cs="Arial"/>
            <w:color w:val="3366CC"/>
            <w:sz w:val="24"/>
            <w:szCs w:val="24"/>
            <w:vertAlign w:val="superscript"/>
            <w:lang w:eastAsia="el-GR"/>
          </w:rPr>
          <w:t>[1]</w:t>
        </w:r>
      </w:hyperlink>
      <w:r w:rsidRPr="00294146">
        <w:rPr>
          <w:rFonts w:ascii="Arial" w:eastAsia="Times New Roman" w:hAnsi="Arial" w:cs="Arial"/>
          <w:color w:val="202122"/>
          <w:sz w:val="24"/>
          <w:szCs w:val="24"/>
          <w:lang w:eastAsia="el-GR"/>
        </w:rPr>
        <w:t> Η διαφορά τους έγκειται πως οι ντιβιζιονιστές χρησιμοποιούν μεγαλύτερες πινελιές, κάτι σαν μικρό κόμμα, παρά μικρές τελείες. Οι οπαδοί του ντιβιζιονισμού επιθυμούν να μεταφέρουν το φως με τη μεγαλύτερη δυνατή ακρίβεια π.χ. φως ηλιοβασιλέματος, αντανακλάσεις φωτός, ακτινοβολία. Όσον αφορά τη θεματολογία οι ντιβιζιονιστές προτιμούν κοινωνικά θέματα ενώ οι πουαντιγιστές εικόνες από την αστική ή κοσμική ζωή.</w:t>
      </w:r>
      <w:hyperlink r:id="rId24" w:anchor="cite_note-4" w:history="1">
        <w:r w:rsidRPr="00294146">
          <w:rPr>
            <w:rFonts w:ascii="Arial" w:eastAsia="Times New Roman" w:hAnsi="Arial" w:cs="Arial"/>
            <w:color w:val="3366CC"/>
            <w:sz w:val="24"/>
            <w:szCs w:val="24"/>
            <w:vertAlign w:val="superscript"/>
            <w:lang w:eastAsia="el-GR"/>
          </w:rPr>
          <w:t>[2]</w:t>
        </w:r>
      </w:hyperlink>
      <w:r w:rsidRPr="00294146">
        <w:rPr>
          <w:rFonts w:ascii="Arial" w:eastAsia="Times New Roman" w:hAnsi="Arial" w:cs="Arial"/>
          <w:color w:val="202122"/>
          <w:sz w:val="24"/>
          <w:szCs w:val="24"/>
          <w:lang w:eastAsia="el-GR"/>
        </w:rPr>
        <w:t> </w:t>
      </w:r>
      <w:hyperlink r:id="rId25" w:anchor="cite_note-5" w:history="1">
        <w:r w:rsidRPr="00294146">
          <w:rPr>
            <w:rFonts w:ascii="Arial" w:eastAsia="Times New Roman" w:hAnsi="Arial" w:cs="Arial"/>
            <w:color w:val="3366CC"/>
            <w:sz w:val="24"/>
            <w:szCs w:val="24"/>
            <w:vertAlign w:val="superscript"/>
            <w:lang w:eastAsia="el-GR"/>
          </w:rPr>
          <w:t>[3]</w:t>
        </w:r>
      </w:hyperlink>
    </w:p>
    <w:p w:rsidR="00F631BA" w:rsidRDefault="00F631BA"/>
    <w:sectPr w:rsidR="00F631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07471"/>
    <w:multiLevelType w:val="multilevel"/>
    <w:tmpl w:val="D9E4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CF2CAC"/>
    <w:multiLevelType w:val="multilevel"/>
    <w:tmpl w:val="E48C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935626"/>
    <w:multiLevelType w:val="multilevel"/>
    <w:tmpl w:val="6FF2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97363D"/>
    <w:multiLevelType w:val="multilevel"/>
    <w:tmpl w:val="1602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D2FC0"/>
    <w:multiLevelType w:val="multilevel"/>
    <w:tmpl w:val="2AE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46"/>
    <w:rsid w:val="00294146"/>
    <w:rsid w:val="00F631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17339-190F-4B7C-A10A-81BFAEE4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851422">
      <w:bodyDiv w:val="1"/>
      <w:marLeft w:val="0"/>
      <w:marRight w:val="0"/>
      <w:marTop w:val="0"/>
      <w:marBottom w:val="0"/>
      <w:divBdr>
        <w:top w:val="none" w:sz="0" w:space="0" w:color="auto"/>
        <w:left w:val="none" w:sz="0" w:space="0" w:color="auto"/>
        <w:bottom w:val="none" w:sz="0" w:space="0" w:color="auto"/>
        <w:right w:val="none" w:sz="0" w:space="0" w:color="auto"/>
      </w:divBdr>
      <w:divsChild>
        <w:div w:id="1037587153">
          <w:marLeft w:val="0"/>
          <w:marRight w:val="-180"/>
          <w:marTop w:val="0"/>
          <w:marBottom w:val="0"/>
          <w:divBdr>
            <w:top w:val="none" w:sz="0" w:space="0" w:color="auto"/>
            <w:left w:val="none" w:sz="0" w:space="0" w:color="auto"/>
            <w:bottom w:val="none" w:sz="0" w:space="0" w:color="auto"/>
            <w:right w:val="none" w:sz="0" w:space="0" w:color="auto"/>
          </w:divBdr>
        </w:div>
        <w:div w:id="387192402">
          <w:marLeft w:val="0"/>
          <w:marRight w:val="0"/>
          <w:marTop w:val="0"/>
          <w:marBottom w:val="0"/>
          <w:divBdr>
            <w:top w:val="none" w:sz="0" w:space="0" w:color="auto"/>
            <w:left w:val="none" w:sz="0" w:space="0" w:color="auto"/>
            <w:bottom w:val="none" w:sz="0" w:space="0" w:color="auto"/>
            <w:right w:val="none" w:sz="0" w:space="0" w:color="auto"/>
          </w:divBdr>
          <w:divsChild>
            <w:div w:id="394545211">
              <w:marLeft w:val="0"/>
              <w:marRight w:val="0"/>
              <w:marTop w:val="0"/>
              <w:marBottom w:val="15"/>
              <w:divBdr>
                <w:top w:val="none" w:sz="0" w:space="0" w:color="auto"/>
                <w:left w:val="none" w:sz="0" w:space="0" w:color="auto"/>
                <w:bottom w:val="none" w:sz="0" w:space="0" w:color="auto"/>
                <w:right w:val="none" w:sz="0" w:space="0" w:color="auto"/>
              </w:divBdr>
              <w:divsChild>
                <w:div w:id="1265266398">
                  <w:marLeft w:val="-120"/>
                  <w:marRight w:val="0"/>
                  <w:marTop w:val="0"/>
                  <w:marBottom w:val="0"/>
                  <w:divBdr>
                    <w:top w:val="none" w:sz="0" w:space="0" w:color="auto"/>
                    <w:left w:val="none" w:sz="0" w:space="0" w:color="auto"/>
                    <w:bottom w:val="none" w:sz="0" w:space="0" w:color="auto"/>
                    <w:right w:val="none" w:sz="0" w:space="0" w:color="auto"/>
                  </w:divBdr>
                  <w:divsChild>
                    <w:div w:id="2092383178">
                      <w:marLeft w:val="0"/>
                      <w:marRight w:val="0"/>
                      <w:marTop w:val="0"/>
                      <w:marBottom w:val="0"/>
                      <w:divBdr>
                        <w:top w:val="none" w:sz="0" w:space="0" w:color="auto"/>
                        <w:left w:val="none" w:sz="0" w:space="0" w:color="auto"/>
                        <w:bottom w:val="none" w:sz="0" w:space="0" w:color="auto"/>
                        <w:right w:val="none" w:sz="0" w:space="0" w:color="auto"/>
                      </w:divBdr>
                      <w:divsChild>
                        <w:div w:id="2309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021">
                  <w:marLeft w:val="0"/>
                  <w:marRight w:val="-120"/>
                  <w:marTop w:val="0"/>
                  <w:marBottom w:val="0"/>
                  <w:divBdr>
                    <w:top w:val="none" w:sz="0" w:space="0" w:color="auto"/>
                    <w:left w:val="none" w:sz="0" w:space="0" w:color="auto"/>
                    <w:bottom w:val="none" w:sz="0" w:space="0" w:color="auto"/>
                    <w:right w:val="none" w:sz="0" w:space="0" w:color="auto"/>
                  </w:divBdr>
                  <w:divsChild>
                    <w:div w:id="419763874">
                      <w:marLeft w:val="0"/>
                      <w:marRight w:val="0"/>
                      <w:marTop w:val="0"/>
                      <w:marBottom w:val="0"/>
                      <w:divBdr>
                        <w:top w:val="none" w:sz="0" w:space="0" w:color="auto"/>
                        <w:left w:val="none" w:sz="0" w:space="0" w:color="auto"/>
                        <w:bottom w:val="none" w:sz="0" w:space="0" w:color="auto"/>
                        <w:right w:val="none" w:sz="0" w:space="0" w:color="auto"/>
                      </w:divBdr>
                      <w:divsChild>
                        <w:div w:id="542257276">
                          <w:marLeft w:val="0"/>
                          <w:marRight w:val="0"/>
                          <w:marTop w:val="0"/>
                          <w:marBottom w:val="0"/>
                          <w:divBdr>
                            <w:top w:val="none" w:sz="0" w:space="0" w:color="auto"/>
                            <w:left w:val="none" w:sz="0" w:space="0" w:color="auto"/>
                            <w:bottom w:val="none" w:sz="0" w:space="0" w:color="auto"/>
                            <w:right w:val="none" w:sz="0" w:space="0" w:color="auto"/>
                          </w:divBdr>
                        </w:div>
                      </w:divsChild>
                    </w:div>
                    <w:div w:id="449789453">
                      <w:marLeft w:val="120"/>
                      <w:marRight w:val="120"/>
                      <w:marTop w:val="0"/>
                      <w:marBottom w:val="0"/>
                      <w:divBdr>
                        <w:top w:val="none" w:sz="0" w:space="0" w:color="auto"/>
                        <w:left w:val="none" w:sz="0" w:space="0" w:color="auto"/>
                        <w:bottom w:val="none" w:sz="0" w:space="0" w:color="auto"/>
                        <w:right w:val="none" w:sz="0" w:space="0" w:color="auto"/>
                      </w:divBdr>
                      <w:divsChild>
                        <w:div w:id="199442574">
                          <w:marLeft w:val="0"/>
                          <w:marRight w:val="0"/>
                          <w:marTop w:val="0"/>
                          <w:marBottom w:val="0"/>
                          <w:divBdr>
                            <w:top w:val="single" w:sz="6" w:space="3" w:color="A2A9B1"/>
                            <w:left w:val="single" w:sz="6" w:space="0" w:color="A2A9B1"/>
                            <w:bottom w:val="single" w:sz="6" w:space="3" w:color="A2A9B1"/>
                            <w:right w:val="single" w:sz="6" w:space="0" w:color="A2A9B1"/>
                          </w:divBdr>
                          <w:divsChild>
                            <w:div w:id="1702975795">
                              <w:marLeft w:val="0"/>
                              <w:marRight w:val="0"/>
                              <w:marTop w:val="0"/>
                              <w:marBottom w:val="0"/>
                              <w:divBdr>
                                <w:top w:val="none" w:sz="0" w:space="0" w:color="auto"/>
                                <w:left w:val="none" w:sz="0" w:space="0" w:color="auto"/>
                                <w:bottom w:val="none" w:sz="0" w:space="0" w:color="auto"/>
                                <w:right w:val="none" w:sz="0" w:space="0" w:color="auto"/>
                              </w:divBdr>
                              <w:divsChild>
                                <w:div w:id="1580669970">
                                  <w:marLeft w:val="0"/>
                                  <w:marRight w:val="0"/>
                                  <w:marTop w:val="0"/>
                                  <w:marBottom w:val="0"/>
                                  <w:divBdr>
                                    <w:top w:val="none" w:sz="0" w:space="0" w:color="auto"/>
                                    <w:left w:val="none" w:sz="0" w:space="0" w:color="auto"/>
                                    <w:bottom w:val="none" w:sz="0" w:space="0" w:color="auto"/>
                                    <w:right w:val="none" w:sz="0" w:space="0" w:color="auto"/>
                                  </w:divBdr>
                                  <w:divsChild>
                                    <w:div w:id="1283879833">
                                      <w:marLeft w:val="0"/>
                                      <w:marRight w:val="0"/>
                                      <w:marTop w:val="0"/>
                                      <w:marBottom w:val="0"/>
                                      <w:divBdr>
                                        <w:top w:val="none" w:sz="0" w:space="0" w:color="auto"/>
                                        <w:left w:val="none" w:sz="0" w:space="0" w:color="auto"/>
                                        <w:bottom w:val="single" w:sz="6" w:space="0" w:color="EAECF0"/>
                                        <w:right w:val="none" w:sz="0" w:space="0" w:color="auto"/>
                                      </w:divBdr>
                                      <w:divsChild>
                                        <w:div w:id="1218971697">
                                          <w:marLeft w:val="0"/>
                                          <w:marRight w:val="0"/>
                                          <w:marTop w:val="0"/>
                                          <w:marBottom w:val="0"/>
                                          <w:divBdr>
                                            <w:top w:val="none" w:sz="0" w:space="0" w:color="auto"/>
                                            <w:left w:val="none" w:sz="0" w:space="0" w:color="auto"/>
                                            <w:bottom w:val="none" w:sz="0" w:space="0" w:color="auto"/>
                                            <w:right w:val="none" w:sz="0" w:space="0" w:color="auto"/>
                                          </w:divBdr>
                                        </w:div>
                                      </w:divsChild>
                                    </w:div>
                                    <w:div w:id="276371250">
                                      <w:marLeft w:val="0"/>
                                      <w:marRight w:val="0"/>
                                      <w:marTop w:val="0"/>
                                      <w:marBottom w:val="0"/>
                                      <w:divBdr>
                                        <w:top w:val="none" w:sz="0" w:space="0" w:color="auto"/>
                                        <w:left w:val="none" w:sz="0" w:space="0" w:color="auto"/>
                                        <w:bottom w:val="single" w:sz="6" w:space="0" w:color="EAECF0"/>
                                        <w:right w:val="none" w:sz="0" w:space="0" w:color="auto"/>
                                      </w:divBdr>
                                      <w:divsChild>
                                        <w:div w:id="1761676923">
                                          <w:marLeft w:val="0"/>
                                          <w:marRight w:val="0"/>
                                          <w:marTop w:val="0"/>
                                          <w:marBottom w:val="0"/>
                                          <w:divBdr>
                                            <w:top w:val="none" w:sz="0" w:space="0" w:color="auto"/>
                                            <w:left w:val="none" w:sz="0" w:space="0" w:color="auto"/>
                                            <w:bottom w:val="none" w:sz="0" w:space="0" w:color="auto"/>
                                            <w:right w:val="none" w:sz="0" w:space="0" w:color="auto"/>
                                          </w:divBdr>
                                        </w:div>
                                      </w:divsChild>
                                    </w:div>
                                    <w:div w:id="96364564">
                                      <w:marLeft w:val="0"/>
                                      <w:marRight w:val="0"/>
                                      <w:marTop w:val="0"/>
                                      <w:marBottom w:val="0"/>
                                      <w:divBdr>
                                        <w:top w:val="none" w:sz="0" w:space="0" w:color="auto"/>
                                        <w:left w:val="none" w:sz="0" w:space="0" w:color="auto"/>
                                        <w:bottom w:val="none" w:sz="0" w:space="0" w:color="auto"/>
                                        <w:right w:val="none" w:sz="0" w:space="0" w:color="auto"/>
                                      </w:divBdr>
                                      <w:divsChild>
                                        <w:div w:id="3348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53555">
          <w:marLeft w:val="0"/>
          <w:marRight w:val="0"/>
          <w:marTop w:val="0"/>
          <w:marBottom w:val="0"/>
          <w:divBdr>
            <w:top w:val="none" w:sz="0" w:space="0" w:color="auto"/>
            <w:left w:val="none" w:sz="0" w:space="0" w:color="auto"/>
            <w:bottom w:val="none" w:sz="0" w:space="0" w:color="auto"/>
            <w:right w:val="none" w:sz="0" w:space="0" w:color="auto"/>
          </w:divBdr>
          <w:divsChild>
            <w:div w:id="154613248">
              <w:marLeft w:val="0"/>
              <w:marRight w:val="0"/>
              <w:marTop w:val="0"/>
              <w:marBottom w:val="0"/>
              <w:divBdr>
                <w:top w:val="none" w:sz="0" w:space="0" w:color="auto"/>
                <w:left w:val="none" w:sz="0" w:space="0" w:color="auto"/>
                <w:bottom w:val="none" w:sz="0" w:space="0" w:color="auto"/>
                <w:right w:val="none" w:sz="0" w:space="0" w:color="auto"/>
              </w:divBdr>
              <w:divsChild>
                <w:div w:id="1382093195">
                  <w:marLeft w:val="0"/>
                  <w:marRight w:val="0"/>
                  <w:marTop w:val="120"/>
                  <w:marBottom w:val="0"/>
                  <w:divBdr>
                    <w:top w:val="none" w:sz="0" w:space="0" w:color="auto"/>
                    <w:left w:val="none" w:sz="0" w:space="0" w:color="auto"/>
                    <w:bottom w:val="none" w:sz="0" w:space="0" w:color="auto"/>
                    <w:right w:val="none" w:sz="0" w:space="0" w:color="auto"/>
                  </w:divBdr>
                </w:div>
              </w:divsChild>
            </w:div>
            <w:div w:id="1018241467">
              <w:marLeft w:val="0"/>
              <w:marRight w:val="0"/>
              <w:marTop w:val="240"/>
              <w:marBottom w:val="0"/>
              <w:divBdr>
                <w:top w:val="none" w:sz="0" w:space="0" w:color="auto"/>
                <w:left w:val="none" w:sz="0" w:space="0" w:color="auto"/>
                <w:bottom w:val="none" w:sz="0" w:space="0" w:color="auto"/>
                <w:right w:val="none" w:sz="0" w:space="0" w:color="auto"/>
              </w:divBdr>
              <w:divsChild>
                <w:div w:id="449396295">
                  <w:marLeft w:val="0"/>
                  <w:marRight w:val="0"/>
                  <w:marTop w:val="0"/>
                  <w:marBottom w:val="0"/>
                  <w:divBdr>
                    <w:top w:val="none" w:sz="0" w:space="0" w:color="auto"/>
                    <w:left w:val="none" w:sz="0" w:space="0" w:color="auto"/>
                    <w:bottom w:val="none" w:sz="0" w:space="0" w:color="auto"/>
                    <w:right w:val="none" w:sz="0" w:space="0" w:color="auto"/>
                  </w:divBdr>
                  <w:divsChild>
                    <w:div w:id="1377461683">
                      <w:marLeft w:val="336"/>
                      <w:marRight w:val="0"/>
                      <w:marTop w:val="120"/>
                      <w:marBottom w:val="312"/>
                      <w:divBdr>
                        <w:top w:val="none" w:sz="0" w:space="0" w:color="auto"/>
                        <w:left w:val="none" w:sz="0" w:space="0" w:color="auto"/>
                        <w:bottom w:val="none" w:sz="0" w:space="0" w:color="auto"/>
                        <w:right w:val="none" w:sz="0" w:space="0" w:color="auto"/>
                      </w:divBdr>
                      <w:divsChild>
                        <w:div w:id="118898661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A_Sunday_on_La_Grande_Jatte,_Georges_Seurat,_1884.jpg" TargetMode="External"/><Relationship Id="rId13" Type="http://schemas.openxmlformats.org/officeDocument/2006/relationships/hyperlink" Target="https://el.wikipedia.org/wiki/%CE%9C%CE%AC%CF%84%CE%B9" TargetMode="External"/><Relationship Id="rId18" Type="http://schemas.openxmlformats.org/officeDocument/2006/relationships/hyperlink" Target="https://el.wikipedia.org/w/index.php?title=%CE%A0%CE%BF%CF%85%CE%B1%CE%BD%CF%84%CE%B9%CE%B3%CE%B9%CF%83%CE%BC%CF%8C%CF%82&amp;action=edit&amp;section=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l.wikipedia.org/w/index.php?title=%CE%A0%CE%BF%CF%85%CE%B1%CE%BD%CF%84%CE%B9%CE%B3%CE%B9%CF%83%CE%BC%CF%8C%CF%82&amp;action=edit&amp;section=3" TargetMode="External"/><Relationship Id="rId7" Type="http://schemas.openxmlformats.org/officeDocument/2006/relationships/control" Target="activeX/activeX2.xml"/><Relationship Id="rId12" Type="http://schemas.openxmlformats.org/officeDocument/2006/relationships/hyperlink" Target="https://el.wikipedia.org/wiki/%CE%96%CF%89%CF%81%CE%B6_%CE%A3%CE%B5%CF%81%CE%AC" TargetMode="External"/><Relationship Id="rId17" Type="http://schemas.openxmlformats.org/officeDocument/2006/relationships/hyperlink" Target="https://el.wikipedia.org/w/index.php?title=%CE%A0%CE%BF%CF%85%CE%B1%CE%BD%CF%84%CE%B9%CE%B3%CE%B9%CF%83%CE%BC%CF%8C%CF%82&amp;veaction=edit&amp;section=2" TargetMode="External"/><Relationship Id="rId25" Type="http://schemas.openxmlformats.org/officeDocument/2006/relationships/hyperlink" Target="https://el.wikipedia.org/wiki/%CE%A0%CE%BF%CF%85%CE%B1%CE%BD%CF%84%CE%B9%CE%B3%CE%B9%CF%83%CE%BC%CF%8C%CF%82" TargetMode="External"/><Relationship Id="rId2" Type="http://schemas.openxmlformats.org/officeDocument/2006/relationships/styles" Target="styles.xml"/><Relationship Id="rId16" Type="http://schemas.openxmlformats.org/officeDocument/2006/relationships/hyperlink" Target="https://el.wikipedia.org/wiki/%CE%93%CE%B1%CE%BB%CE%BB%CE%B9%CE%BA%CE%AE_%CE%B3%CE%BB%CF%8E%CF%83%CF%83%CE%B1" TargetMode="External"/><Relationship Id="rId20" Type="http://schemas.openxmlformats.org/officeDocument/2006/relationships/hyperlink" Target="https://el.wikipedia.org/w/index.php?title=%CE%A0%CE%BF%CF%85%CE%B1%CE%BD%CF%84%CE%B9%CE%B3%CE%B9%CF%83%CE%BC%CF%8C%CF%82&amp;veaction=edit&amp;section=3"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s://el.wikipedia.org/wiki/%CE%96%CF%89%CE%B3%CF%81%CE%AC%CF%86%CE%BF%CF%82" TargetMode="External"/><Relationship Id="rId24" Type="http://schemas.openxmlformats.org/officeDocument/2006/relationships/hyperlink" Target="https://el.wikipedia.org/wiki/%CE%A0%CE%BF%CF%85%CE%B1%CE%BD%CF%84%CE%B9%CE%B3%CE%B9%CF%83%CE%BC%CF%8C%CF%82" TargetMode="External"/><Relationship Id="rId5" Type="http://schemas.openxmlformats.org/officeDocument/2006/relationships/image" Target="media/image1.wmf"/><Relationship Id="rId15" Type="http://schemas.openxmlformats.org/officeDocument/2006/relationships/hyperlink" Target="https://el.wikipedia.org/w/index.php?title=%CE%A0%CE%BF%CF%85%CE%B1%CE%BD%CF%84%CE%B9%CE%B3%CE%B9%CF%83%CE%BC%CF%8C%CF%82&amp;action=edit&amp;section=1" TargetMode="External"/><Relationship Id="rId23" Type="http://schemas.openxmlformats.org/officeDocument/2006/relationships/hyperlink" Target="https://el.wikipedia.org/wiki/%CE%A0%CE%BF%CF%85%CE%B1%CE%BD%CF%84%CE%B9%CE%B3%CE%B9%CF%83%CE%BC%CF%8C%CF%82" TargetMode="External"/><Relationship Id="rId10" Type="http://schemas.openxmlformats.org/officeDocument/2006/relationships/hyperlink" Target="https://el.wikipedia.org/wiki/%CE%93%CE%B1%CE%BB%CE%BB%CE%AF%CE%B1" TargetMode="External"/><Relationship Id="rId19" Type="http://schemas.openxmlformats.org/officeDocument/2006/relationships/hyperlink" Target="https://el.wikipedia.org/wiki/%CE%A0%CE%BF%CF%85%CE%B1%CE%BD%CF%84%CE%B9%CE%B3%CE%B9%CF%83%CE%BC%CF%8C%CF%8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l.wikipedia.org/w/index.php?title=%CE%A0%CE%BF%CF%85%CE%B1%CE%BD%CF%84%CE%B9%CE%B3%CE%B9%CF%83%CE%BC%CF%8C%CF%82&amp;veaction=edit&amp;section=1" TargetMode="External"/><Relationship Id="rId22" Type="http://schemas.openxmlformats.org/officeDocument/2006/relationships/hyperlink" Target="https://el.wikipedia.org/wiki/%CE%A0%CE%BF%CF%85%CE%B1%CE%BD%CF%84%CE%B9%CE%B3%CE%B9%CF%83%CE%BC%CF%8C%CF%82"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3898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dcterms:created xsi:type="dcterms:W3CDTF">2023-06-05T07:32:00Z</dcterms:created>
  <dcterms:modified xsi:type="dcterms:W3CDTF">2023-06-05T07:32:00Z</dcterms:modified>
</cp:coreProperties>
</file>