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03E" w:rsidRDefault="00CE5E7B" w:rsidP="00D75F8A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ΣΗΜΕΙΩΣΕΙΣ 5</w:t>
      </w:r>
    </w:p>
    <w:p w:rsidR="00D75F8A" w:rsidRPr="00D75F8A" w:rsidRDefault="00D75F8A" w:rsidP="00D75F8A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BE48EA" w:rsidRPr="00D75F8A" w:rsidRDefault="00BE48EA" w:rsidP="00BE48EA">
      <w:pPr>
        <w:pStyle w:val="a3"/>
        <w:numPr>
          <w:ilvl w:val="0"/>
          <w:numId w:val="1"/>
        </w:numPr>
        <w:rPr>
          <w:rFonts w:ascii="Bookman Old Style" w:hAnsi="Bookman Old Style"/>
          <w:b/>
          <w:sz w:val="24"/>
          <w:szCs w:val="24"/>
        </w:rPr>
      </w:pPr>
      <w:r w:rsidRPr="00D75F8A">
        <w:rPr>
          <w:rFonts w:ascii="Bookman Old Style" w:hAnsi="Bookman Old Style"/>
          <w:b/>
          <w:sz w:val="24"/>
          <w:szCs w:val="24"/>
        </w:rPr>
        <w:t>ΚΤΗΣΗ ΔΙΚΑΙΩΜΑΤΟΣ:</w:t>
      </w:r>
    </w:p>
    <w:p w:rsidR="00BE48EA" w:rsidRDefault="00BE48EA" w:rsidP="00BE48EA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Η κτήση δικαιώματος αφορά στη σχέση του δικαιώματος με το υποκείμενο του δικαιώματος (δικαιούχο), που αποτελεί το φορέα του.</w:t>
      </w:r>
    </w:p>
    <w:p w:rsidR="00BE48EA" w:rsidRDefault="00BE48EA" w:rsidP="00BE48EA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Πρωτότυπη κτήση : η κτήση του δικαιώματος δεν εξαρτάται από το δικαίωμα άλλου προσώπου π.χ. χρησικτησία</w:t>
      </w:r>
    </w:p>
    <w:p w:rsidR="00BE48EA" w:rsidRDefault="00BE48EA" w:rsidP="00BE48EA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Παράγωγη κτήση : η κτήση του δικαιώματος απορρέει και βασίζεται στην κτήση του προηγούμενου δικαιούχου π.χ. μεταβίβαση κυριότητας</w:t>
      </w:r>
    </w:p>
    <w:p w:rsidR="00BE48EA" w:rsidRPr="00D75F8A" w:rsidRDefault="00BE48EA" w:rsidP="00BE48EA">
      <w:pPr>
        <w:pStyle w:val="a3"/>
        <w:numPr>
          <w:ilvl w:val="0"/>
          <w:numId w:val="1"/>
        </w:numPr>
        <w:rPr>
          <w:rFonts w:ascii="Bookman Old Style" w:hAnsi="Bookman Old Style"/>
          <w:b/>
          <w:sz w:val="24"/>
          <w:szCs w:val="24"/>
        </w:rPr>
      </w:pPr>
      <w:r w:rsidRPr="00D75F8A">
        <w:rPr>
          <w:rFonts w:ascii="Bookman Old Style" w:hAnsi="Bookman Old Style"/>
          <w:b/>
          <w:sz w:val="24"/>
          <w:szCs w:val="24"/>
        </w:rPr>
        <w:t>ΑΠΩΛΕΙΑ ΔΙΚΑΙΩΜΑΤΟΣ:</w:t>
      </w:r>
    </w:p>
    <w:p w:rsidR="00BE48EA" w:rsidRDefault="00BE48EA" w:rsidP="00BE48EA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Η απώλεια του δικαιώματος, δηλαδή η αποσύνδεση μεταξύ δικαιώματος και φορέα μπορεί να γίνει είτε οικειοθελώς π.χ. μεταβίβαση λόγω πώλησης, είτε ανεξάρτητα από τη θέληση του φορέα π.χ. κληρονομική διαδοχή λόγω θανάτου του.</w:t>
      </w:r>
    </w:p>
    <w:p w:rsidR="00BE48EA" w:rsidRPr="00D75F8A" w:rsidRDefault="00BE48EA" w:rsidP="00BE48EA">
      <w:pPr>
        <w:pStyle w:val="a3"/>
        <w:numPr>
          <w:ilvl w:val="0"/>
          <w:numId w:val="1"/>
        </w:numPr>
        <w:rPr>
          <w:rFonts w:ascii="Bookman Old Style" w:hAnsi="Bookman Old Style"/>
          <w:b/>
          <w:sz w:val="24"/>
          <w:szCs w:val="24"/>
        </w:rPr>
      </w:pPr>
      <w:r w:rsidRPr="00D75F8A">
        <w:rPr>
          <w:rFonts w:ascii="Bookman Old Style" w:hAnsi="Bookman Old Style"/>
          <w:b/>
          <w:sz w:val="24"/>
          <w:szCs w:val="24"/>
        </w:rPr>
        <w:t>ΑΣΚΗΣΗ ΔΙΚΑΙΩΜΑΤΟΣ:</w:t>
      </w:r>
    </w:p>
    <w:p w:rsidR="007945FE" w:rsidRDefault="00BE48EA" w:rsidP="00BE48EA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Η άσκηση του δικαιώματος</w:t>
      </w:r>
      <w:r w:rsidR="007945FE">
        <w:rPr>
          <w:rFonts w:ascii="Bookman Old Style" w:hAnsi="Bookman Old Style"/>
          <w:sz w:val="24"/>
          <w:szCs w:val="24"/>
        </w:rPr>
        <w:t xml:space="preserve"> αφορά στην κάθε είδους ενέργεια που σχετίζεται με την εξουσία που έχει ο δικαιούχος, δηλαδή:</w:t>
      </w:r>
    </w:p>
    <w:p w:rsidR="00BE48EA" w:rsidRDefault="007945FE" w:rsidP="007945FE">
      <w:pPr>
        <w:pStyle w:val="a3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Να μεταβιβάζει το δικαίωμα με </w:t>
      </w:r>
      <w:proofErr w:type="spellStart"/>
      <w:r>
        <w:rPr>
          <w:rFonts w:ascii="Bookman Old Style" w:hAnsi="Bookman Old Style"/>
          <w:sz w:val="24"/>
          <w:szCs w:val="24"/>
        </w:rPr>
        <w:t>οποιον</w:t>
      </w:r>
      <w:proofErr w:type="spellEnd"/>
      <w:r>
        <w:rPr>
          <w:rFonts w:ascii="Bookman Old Style" w:hAnsi="Bookman Old Style"/>
          <w:sz w:val="24"/>
          <w:szCs w:val="24"/>
        </w:rPr>
        <w:t xml:space="preserve"> τρόπο θέλει π.χ. μεταβίβαση κυριότητας με πώληση , δωρεά</w:t>
      </w:r>
      <w:r w:rsidR="00BE48EA" w:rsidRPr="007945FE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κλπ.</w:t>
      </w:r>
    </w:p>
    <w:p w:rsidR="007945FE" w:rsidRDefault="007945FE" w:rsidP="007945FE">
      <w:pPr>
        <w:pStyle w:val="a3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Να καρπώνεται τις ωφέλειες που προκύπτουν από το δικαίωμα π.χ. συγκομιδή καρπών σε αγρό, εκμίσθωση ακινήτου</w:t>
      </w:r>
    </w:p>
    <w:p w:rsidR="007945FE" w:rsidRDefault="007945FE" w:rsidP="007945FE">
      <w:pPr>
        <w:pStyle w:val="a3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Να προστατεύει το δικαίωμα σε περίπτωση διατάραξης ή προσβολής</w:t>
      </w:r>
    </w:p>
    <w:p w:rsidR="007945FE" w:rsidRPr="007945FE" w:rsidRDefault="007945FE" w:rsidP="007945FE">
      <w:pPr>
        <w:ind w:left="360"/>
        <w:rPr>
          <w:rFonts w:ascii="Bookman Old Style" w:hAnsi="Bookman Old Style"/>
          <w:sz w:val="24"/>
          <w:szCs w:val="24"/>
        </w:rPr>
      </w:pPr>
    </w:p>
    <w:p w:rsidR="007945FE" w:rsidRDefault="007945FE" w:rsidP="007945FE">
      <w:pPr>
        <w:pStyle w:val="a3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D75F8A">
        <w:rPr>
          <w:rFonts w:ascii="Bookman Old Style" w:hAnsi="Bookman Old Style"/>
          <w:b/>
          <w:sz w:val="24"/>
          <w:szCs w:val="24"/>
        </w:rPr>
        <w:t>ΚΑΤΑΧΡΗΣΗ ΔΙΚΑΙΩΜΑΤΟΣ:</w:t>
      </w:r>
    </w:p>
    <w:p w:rsidR="00416B72" w:rsidRDefault="007945FE" w:rsidP="007945FE">
      <w:pPr>
        <w:rPr>
          <w:rFonts w:ascii="Bookman Old Style" w:hAnsi="Bookman Old Style"/>
          <w:color w:val="000000"/>
          <w:sz w:val="24"/>
          <w:szCs w:val="24"/>
          <w:shd w:val="clear" w:color="auto" w:fill="F5F5F5"/>
        </w:rPr>
      </w:pPr>
      <w:r w:rsidRPr="007945FE">
        <w:rPr>
          <w:rFonts w:ascii="Bookman Old Style" w:hAnsi="Bookman Old Style"/>
          <w:color w:val="000000"/>
          <w:sz w:val="24"/>
          <w:szCs w:val="24"/>
          <w:shd w:val="clear" w:color="auto" w:fill="F5F5F5"/>
        </w:rPr>
        <w:t>Κατά το άρθρο </w:t>
      </w:r>
      <w:r w:rsidRPr="007945FE">
        <w:rPr>
          <w:rStyle w:val="a4"/>
          <w:rFonts w:ascii="Bookman Old Style" w:hAnsi="Bookman Old Style"/>
          <w:color w:val="000000"/>
          <w:sz w:val="24"/>
          <w:szCs w:val="24"/>
          <w:shd w:val="clear" w:color="auto" w:fill="F5F5F5"/>
        </w:rPr>
        <w:t>281 ΑΚ</w:t>
      </w:r>
      <w:r w:rsidR="00416B72">
        <w:rPr>
          <w:rFonts w:ascii="Bookman Old Style" w:hAnsi="Bookman Old Style"/>
          <w:color w:val="000000"/>
          <w:sz w:val="24"/>
          <w:szCs w:val="24"/>
          <w:shd w:val="clear" w:color="auto" w:fill="F5F5F5"/>
        </w:rPr>
        <w:t xml:space="preserve"> «</w:t>
      </w:r>
      <w:r w:rsidRPr="007945FE">
        <w:rPr>
          <w:rFonts w:ascii="Bookman Old Style" w:hAnsi="Bookman Old Style"/>
          <w:color w:val="000000"/>
          <w:sz w:val="24"/>
          <w:szCs w:val="24"/>
          <w:shd w:val="clear" w:color="auto" w:fill="F5F5F5"/>
        </w:rPr>
        <w:t>η άσκηση του δικαιώματος απαγορεύεται αν υπερβαίνει προφανώς τα όρια που επιβάλλουν η καλή πίστη ή τα χρηστά ήθη ή ο κοινωνικός ή οικονομικός σκοπός του δικαιώματος</w:t>
      </w:r>
      <w:r w:rsidR="00416B72">
        <w:rPr>
          <w:rFonts w:ascii="Bookman Old Style" w:hAnsi="Bookman Old Style"/>
          <w:color w:val="000000"/>
          <w:sz w:val="24"/>
          <w:szCs w:val="24"/>
          <w:shd w:val="clear" w:color="auto" w:fill="F5F5F5"/>
        </w:rPr>
        <w:t>».</w:t>
      </w:r>
      <w:r w:rsidR="00416B72">
        <w:rPr>
          <w:rFonts w:ascii="Bookman Old Style" w:hAnsi="Bookman Old Style"/>
          <w:color w:val="000000"/>
          <w:sz w:val="24"/>
          <w:szCs w:val="24"/>
          <w:shd w:val="clear" w:color="auto" w:fill="F5F5F5"/>
        </w:rPr>
        <w:br/>
        <w:t xml:space="preserve"> </w:t>
      </w:r>
    </w:p>
    <w:p w:rsidR="00416B72" w:rsidRDefault="00416B72" w:rsidP="007945FE">
      <w:pPr>
        <w:rPr>
          <w:rFonts w:ascii="Bookman Old Style" w:hAnsi="Bookman Old Style"/>
          <w:color w:val="000000"/>
          <w:sz w:val="24"/>
          <w:szCs w:val="24"/>
          <w:shd w:val="clear" w:color="auto" w:fill="F5F5F5"/>
        </w:rPr>
      </w:pPr>
      <w:r>
        <w:rPr>
          <w:rFonts w:ascii="Bookman Old Style" w:hAnsi="Bookman Old Style"/>
          <w:color w:val="000000"/>
          <w:sz w:val="24"/>
          <w:szCs w:val="24"/>
          <w:shd w:val="clear" w:color="auto" w:fill="F5F5F5"/>
        </w:rPr>
        <w:t>[Καλή Πίστη : «αντικειμενική» ευθύτητα και εντιμότητα στις συναλλαγές</w:t>
      </w:r>
    </w:p>
    <w:p w:rsidR="00416B72" w:rsidRDefault="00416B72" w:rsidP="007945FE">
      <w:pPr>
        <w:rPr>
          <w:rFonts w:ascii="Bookman Old Style" w:hAnsi="Bookman Old Style"/>
          <w:color w:val="000000"/>
          <w:sz w:val="24"/>
          <w:szCs w:val="24"/>
          <w:shd w:val="clear" w:color="auto" w:fill="F5F5F5"/>
        </w:rPr>
      </w:pPr>
      <w:r>
        <w:rPr>
          <w:rFonts w:ascii="Bookman Old Style" w:hAnsi="Bookman Old Style"/>
          <w:color w:val="000000"/>
          <w:sz w:val="24"/>
          <w:szCs w:val="24"/>
          <w:shd w:val="clear" w:color="auto" w:fill="F5F5F5"/>
        </w:rPr>
        <w:t>Χρηστά ήθη : αντιλήψεις της κοινωνικής ηθικής του μέσου συνετού ανθρώπου</w:t>
      </w:r>
    </w:p>
    <w:p w:rsidR="00416B72" w:rsidRDefault="00416B72" w:rsidP="007945FE">
      <w:pPr>
        <w:rPr>
          <w:rFonts w:ascii="Bookman Old Style" w:hAnsi="Bookman Old Style"/>
          <w:color w:val="000000"/>
          <w:sz w:val="24"/>
          <w:szCs w:val="24"/>
          <w:shd w:val="clear" w:color="auto" w:fill="F5F5F5"/>
        </w:rPr>
      </w:pPr>
      <w:r>
        <w:rPr>
          <w:rFonts w:ascii="Bookman Old Style" w:hAnsi="Bookman Old Style"/>
          <w:color w:val="000000"/>
          <w:sz w:val="24"/>
          <w:szCs w:val="24"/>
          <w:shd w:val="clear" w:color="auto" w:fill="F5F5F5"/>
        </w:rPr>
        <w:lastRenderedPageBreak/>
        <w:t>Οικονομικός σκοπός του δικαιώματος : το οικονομικό συμφέρον που επιδιώκεται με το δικαίωμα</w:t>
      </w:r>
    </w:p>
    <w:p w:rsidR="00416B72" w:rsidRDefault="00416B72" w:rsidP="007945FE">
      <w:pPr>
        <w:rPr>
          <w:rFonts w:ascii="Bookman Old Style" w:hAnsi="Bookman Old Style"/>
          <w:color w:val="000000"/>
          <w:sz w:val="24"/>
          <w:szCs w:val="24"/>
          <w:shd w:val="clear" w:color="auto" w:fill="F5F5F5"/>
        </w:rPr>
      </w:pPr>
      <w:r>
        <w:rPr>
          <w:rFonts w:ascii="Bookman Old Style" w:hAnsi="Bookman Old Style"/>
          <w:color w:val="000000"/>
          <w:sz w:val="24"/>
          <w:szCs w:val="24"/>
          <w:shd w:val="clear" w:color="auto" w:fill="F5F5F5"/>
        </w:rPr>
        <w:t xml:space="preserve">Κοινωνικός σκοπός του δικαιώματος : η κοινωνική λειτουργία του δικαιώματος.]    </w:t>
      </w:r>
    </w:p>
    <w:p w:rsidR="00416B72" w:rsidRDefault="007945FE" w:rsidP="007945FE">
      <w:pPr>
        <w:rPr>
          <w:rFonts w:ascii="Bookman Old Style" w:hAnsi="Bookman Old Style"/>
          <w:color w:val="000000"/>
          <w:sz w:val="24"/>
          <w:szCs w:val="24"/>
          <w:shd w:val="clear" w:color="auto" w:fill="F5F5F5"/>
        </w:rPr>
      </w:pPr>
      <w:r w:rsidRPr="007945FE">
        <w:rPr>
          <w:rFonts w:ascii="Bookman Old Style" w:hAnsi="Bookman Old Style"/>
          <w:color w:val="000000"/>
          <w:sz w:val="24"/>
          <w:szCs w:val="24"/>
          <w:shd w:val="clear" w:color="auto" w:fill="F5F5F5"/>
        </w:rPr>
        <w:t xml:space="preserve">Κατά την έννοια της διατάξεως αυτής, το δικαίωμα θεωρείται ότι ασκείται καταχρηστικά, όταν η συμπεριφορά του δικαιούχου, που προηγήθηκε ή η πραγματική κατάσταση που διαμορφώθηκε, κατά το χρονικό διάστημα που μεσολάβησε, καθιστούν μη ανεκτή τη μεταγενέστερη άσκησή του, κατά τις περί δικαίου και ηθικής αντιλήψεις του μέσου κοινωνικού ανθρώπου. </w:t>
      </w:r>
    </w:p>
    <w:p w:rsidR="007945FE" w:rsidRPr="007945FE" w:rsidRDefault="00416B72" w:rsidP="007945FE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shd w:val="clear" w:color="auto" w:fill="F5F5F5"/>
        </w:rPr>
        <w:t xml:space="preserve">   </w:t>
      </w:r>
      <w:r w:rsidR="007945FE" w:rsidRPr="007945FE">
        <w:rPr>
          <w:rFonts w:ascii="Bookman Old Style" w:hAnsi="Bookman Old Style"/>
          <w:color w:val="000000"/>
          <w:sz w:val="24"/>
          <w:szCs w:val="24"/>
          <w:shd w:val="clear" w:color="auto" w:fill="F5F5F5"/>
        </w:rPr>
        <w:t xml:space="preserve">Τούτο συμβαίνει, ιδίως, όταν από την προηγηθείσα συμπεριφορά του δικαιούχου έχει δημιουργηθεί στον υπόχρεο, και μάλιστα ευλόγως, η πεποίθηση ότι ο δικαιούχος δεν πρόκειται να ασκήσει το δικαίωμά του. </w:t>
      </w:r>
      <w:r>
        <w:rPr>
          <w:rFonts w:ascii="Bookman Old Style" w:hAnsi="Bookman Old Style"/>
          <w:color w:val="000000"/>
          <w:sz w:val="24"/>
          <w:szCs w:val="24"/>
          <w:shd w:val="clear" w:color="auto" w:fill="F5F5F5"/>
        </w:rPr>
        <w:t xml:space="preserve">        </w:t>
      </w:r>
    </w:p>
    <w:sectPr w:rsidR="007945FE" w:rsidRPr="007945FE" w:rsidSect="00C610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74217"/>
    <w:multiLevelType w:val="hybridMultilevel"/>
    <w:tmpl w:val="AF26C362"/>
    <w:lvl w:ilvl="0" w:tplc="4E14BB22">
      <w:start w:val="3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E74464"/>
    <w:multiLevelType w:val="hybridMultilevel"/>
    <w:tmpl w:val="745EC32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E48EA"/>
    <w:rsid w:val="00416B72"/>
    <w:rsid w:val="0048215D"/>
    <w:rsid w:val="00596BEE"/>
    <w:rsid w:val="007945FE"/>
    <w:rsid w:val="00BE48EA"/>
    <w:rsid w:val="00C6103E"/>
    <w:rsid w:val="00CE5E7B"/>
    <w:rsid w:val="00D75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8EA"/>
    <w:pPr>
      <w:ind w:left="720"/>
      <w:contextualSpacing/>
    </w:pPr>
  </w:style>
  <w:style w:type="character" w:styleId="a4">
    <w:name w:val="Strong"/>
    <w:basedOn w:val="a0"/>
    <w:uiPriority w:val="22"/>
    <w:qFormat/>
    <w:rsid w:val="007945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332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2024-01-12T18:52:00Z</dcterms:created>
  <dcterms:modified xsi:type="dcterms:W3CDTF">2024-11-03T07:01:00Z</dcterms:modified>
</cp:coreProperties>
</file>